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B9" w:rsidRDefault="004A298C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BD230D">
        <w:rPr>
          <w:b/>
          <w:sz w:val="28"/>
          <w:szCs w:val="28"/>
        </w:rPr>
        <w:t>Opzet</w:t>
      </w:r>
      <w:proofErr w:type="spellEnd"/>
      <w:r w:rsidR="00BD230D">
        <w:rPr>
          <w:b/>
          <w:sz w:val="28"/>
          <w:szCs w:val="28"/>
        </w:rPr>
        <w:t xml:space="preserve">: </w:t>
      </w:r>
      <w:r w:rsidRPr="00BD230D">
        <w:rPr>
          <w:b/>
          <w:sz w:val="28"/>
          <w:szCs w:val="28"/>
        </w:rPr>
        <w:t xml:space="preserve">teach the teacher </w:t>
      </w:r>
      <w:proofErr w:type="spellStart"/>
      <w:r w:rsidRPr="00BD230D">
        <w:rPr>
          <w:b/>
          <w:sz w:val="28"/>
          <w:szCs w:val="28"/>
        </w:rPr>
        <w:t>farmacie</w:t>
      </w:r>
      <w:proofErr w:type="spellEnd"/>
      <w:r w:rsidR="00BD230D">
        <w:rPr>
          <w:b/>
          <w:sz w:val="28"/>
          <w:szCs w:val="28"/>
        </w:rPr>
        <w:t xml:space="preserve"> 2016</w:t>
      </w:r>
    </w:p>
    <w:p w:rsidR="00195341" w:rsidRDefault="00195341">
      <w:pPr>
        <w:rPr>
          <w:b/>
          <w:sz w:val="28"/>
          <w:szCs w:val="28"/>
          <w:lang w:val="nl-NL"/>
        </w:rPr>
      </w:pPr>
      <w:r w:rsidRPr="00EA6796">
        <w:rPr>
          <w:b/>
          <w:sz w:val="28"/>
          <w:szCs w:val="28"/>
          <w:lang w:val="nl-NL"/>
        </w:rPr>
        <w:t>Uitvoering: Boerhaave bij- en nascholing</w:t>
      </w:r>
    </w:p>
    <w:p w:rsidR="00092733" w:rsidRPr="00092733" w:rsidRDefault="00092733">
      <w:pPr>
        <w:rPr>
          <w:b/>
          <w:sz w:val="24"/>
          <w:szCs w:val="24"/>
          <w:lang w:val="nl-NL"/>
        </w:rPr>
      </w:pPr>
      <w:r w:rsidRPr="00092733">
        <w:rPr>
          <w:b/>
          <w:sz w:val="24"/>
          <w:szCs w:val="24"/>
          <w:lang w:val="nl-NL"/>
        </w:rPr>
        <w:t xml:space="preserve">Doelgroep: </w:t>
      </w:r>
      <w:r>
        <w:rPr>
          <w:b/>
          <w:sz w:val="24"/>
          <w:szCs w:val="24"/>
          <w:lang w:val="nl-NL"/>
        </w:rPr>
        <w:t>Openbare apothekers die co-opleider worden voor de farmacie geneeskunde</w:t>
      </w:r>
    </w:p>
    <w:p w:rsidR="004A298C" w:rsidRDefault="00092733" w:rsidP="00092733">
      <w:pPr>
        <w:spacing w:after="0"/>
        <w:rPr>
          <w:lang w:val="nl-NL"/>
        </w:rPr>
      </w:pPr>
      <w:r>
        <w:rPr>
          <w:lang w:val="nl-NL"/>
        </w:rPr>
        <w:t xml:space="preserve">Groep 1: </w:t>
      </w:r>
      <w:r w:rsidR="000F501D">
        <w:rPr>
          <w:lang w:val="nl-NL"/>
        </w:rPr>
        <w:t xml:space="preserve">24 mei  9.00 – </w:t>
      </w:r>
      <w:r>
        <w:rPr>
          <w:lang w:val="nl-NL"/>
        </w:rPr>
        <w:t xml:space="preserve"> </w:t>
      </w:r>
      <w:r w:rsidR="000F501D">
        <w:rPr>
          <w:lang w:val="nl-NL"/>
        </w:rPr>
        <w:t>12.30</w:t>
      </w:r>
      <w:r>
        <w:rPr>
          <w:lang w:val="nl-NL"/>
        </w:rPr>
        <w:t xml:space="preserve"> en  </w:t>
      </w:r>
      <w:r w:rsidR="00D15029" w:rsidRPr="00EA6796">
        <w:rPr>
          <w:lang w:val="nl-NL"/>
        </w:rPr>
        <w:t xml:space="preserve">2 juni </w:t>
      </w:r>
      <w:r w:rsidR="000F501D">
        <w:rPr>
          <w:lang w:val="nl-NL"/>
        </w:rPr>
        <w:t xml:space="preserve"> </w:t>
      </w:r>
      <w:r w:rsidR="00E470F7">
        <w:rPr>
          <w:lang w:val="nl-NL"/>
        </w:rPr>
        <w:t xml:space="preserve">  </w:t>
      </w:r>
      <w:r w:rsidR="00D15029" w:rsidRPr="00EA6796">
        <w:rPr>
          <w:lang w:val="nl-NL"/>
        </w:rPr>
        <w:t xml:space="preserve">9.00 – </w:t>
      </w:r>
      <w:r w:rsidR="000F501D">
        <w:rPr>
          <w:lang w:val="nl-NL"/>
        </w:rPr>
        <w:t>12.30</w:t>
      </w:r>
    </w:p>
    <w:p w:rsidR="00092733" w:rsidRDefault="00092733" w:rsidP="00092733">
      <w:pPr>
        <w:spacing w:after="0"/>
        <w:rPr>
          <w:lang w:val="nl-NL"/>
        </w:rPr>
      </w:pPr>
      <w:r>
        <w:rPr>
          <w:lang w:val="nl-NL"/>
        </w:rPr>
        <w:t xml:space="preserve">Groep 2: 25 augustus 9 -12.30 en 15 september 9 – 12.30 </w:t>
      </w:r>
    </w:p>
    <w:p w:rsidR="00092733" w:rsidRDefault="00092733">
      <w:pPr>
        <w:rPr>
          <w:b/>
          <w:lang w:val="nl-NL"/>
        </w:rPr>
      </w:pPr>
    </w:p>
    <w:p w:rsidR="00092733" w:rsidRDefault="00092733" w:rsidP="00092733">
      <w:pPr>
        <w:spacing w:after="0"/>
        <w:rPr>
          <w:lang w:val="nl-NL"/>
        </w:rPr>
      </w:pPr>
      <w:r w:rsidRPr="00092733">
        <w:rPr>
          <w:lang w:val="nl-NL"/>
        </w:rPr>
        <w:t xml:space="preserve">Trainers: Dr. M. Mulder (directeur master farmacie) </w:t>
      </w:r>
    </w:p>
    <w:p w:rsidR="00092733" w:rsidRDefault="00092733" w:rsidP="00092733">
      <w:pPr>
        <w:spacing w:after="0"/>
        <w:rPr>
          <w:lang w:val="nl-NL"/>
        </w:rPr>
      </w:pPr>
      <w:r>
        <w:rPr>
          <w:lang w:val="nl-NL"/>
        </w:rPr>
        <w:tab/>
        <w:t xml:space="preserve">  Drs. B. de Leede (senior onderwijskundig adviseur)</w:t>
      </w:r>
    </w:p>
    <w:p w:rsidR="00092733" w:rsidRPr="00092733" w:rsidRDefault="00092733" w:rsidP="00092733">
      <w:pPr>
        <w:spacing w:after="0"/>
        <w:rPr>
          <w:lang w:val="nl-NL"/>
        </w:rPr>
      </w:pPr>
      <w:r>
        <w:rPr>
          <w:lang w:val="nl-NL"/>
        </w:rPr>
        <w:tab/>
        <w:t xml:space="preserve">  Drs. S. Blind (docent farmacie, coschapscoördinator) </w:t>
      </w:r>
    </w:p>
    <w:p w:rsidR="00092733" w:rsidRPr="00092733" w:rsidRDefault="00092733">
      <w:pPr>
        <w:rPr>
          <w:b/>
          <w:lang w:val="nl-NL"/>
        </w:rPr>
      </w:pPr>
      <w:r>
        <w:rPr>
          <w:b/>
          <w:lang w:val="nl-NL"/>
        </w:rPr>
        <w:tab/>
      </w:r>
    </w:p>
    <w:p w:rsidR="000F501D" w:rsidRPr="000F501D" w:rsidRDefault="000F501D" w:rsidP="000F501D">
      <w:pPr>
        <w:spacing w:after="0"/>
        <w:rPr>
          <w:b/>
          <w:lang w:val="nl-NL"/>
        </w:rPr>
      </w:pPr>
      <w:r w:rsidRPr="000F501D">
        <w:rPr>
          <w:b/>
          <w:lang w:val="nl-NL"/>
        </w:rPr>
        <w:t>Competenties competentieprofiel opleider (CGS)</w:t>
      </w:r>
    </w:p>
    <w:p w:rsidR="000F501D" w:rsidRDefault="000F501D" w:rsidP="000F501D">
      <w:pPr>
        <w:spacing w:after="0"/>
        <w:rPr>
          <w:lang w:val="nl-NL"/>
        </w:rPr>
      </w:pPr>
      <w:r>
        <w:rPr>
          <w:lang w:val="nl-NL"/>
        </w:rPr>
        <w:t>1.2 Past didactische principes van het leren van volwassenen toe in werkplekleren en formeel</w:t>
      </w:r>
    </w:p>
    <w:p w:rsidR="000F501D" w:rsidRDefault="000F501D" w:rsidP="000F501D">
      <w:pPr>
        <w:spacing w:after="0"/>
        <w:rPr>
          <w:lang w:val="nl-NL"/>
        </w:rPr>
      </w:pPr>
      <w:r>
        <w:rPr>
          <w:lang w:val="nl-NL"/>
        </w:rPr>
        <w:t xml:space="preserve">       onderwijs</w:t>
      </w:r>
    </w:p>
    <w:p w:rsidR="000F501D" w:rsidRDefault="000F501D" w:rsidP="000F501D">
      <w:pPr>
        <w:spacing w:after="0"/>
        <w:rPr>
          <w:lang w:val="nl-NL"/>
        </w:rPr>
      </w:pPr>
      <w:r>
        <w:rPr>
          <w:lang w:val="nl-NL"/>
        </w:rPr>
        <w:t>1.3 Past principes van constructief feedback geven toe</w:t>
      </w:r>
    </w:p>
    <w:p w:rsidR="000F501D" w:rsidRDefault="000F501D" w:rsidP="000F501D">
      <w:pPr>
        <w:spacing w:after="0"/>
        <w:rPr>
          <w:lang w:val="nl-NL"/>
        </w:rPr>
      </w:pPr>
      <w:r>
        <w:rPr>
          <w:lang w:val="nl-NL"/>
        </w:rPr>
        <w:t>1.4 geeft weloverwogen beoordelingen</w:t>
      </w:r>
    </w:p>
    <w:p w:rsidR="000F501D" w:rsidRDefault="000F501D" w:rsidP="000F501D">
      <w:pPr>
        <w:spacing w:after="0"/>
        <w:rPr>
          <w:lang w:val="nl-NL"/>
        </w:rPr>
      </w:pPr>
      <w:r>
        <w:rPr>
          <w:lang w:val="nl-NL"/>
        </w:rPr>
        <w:t>1.5 Past de instrumenten voor het opleiden correct toe</w:t>
      </w:r>
    </w:p>
    <w:p w:rsidR="000F501D" w:rsidRPr="00EA6796" w:rsidRDefault="000F501D">
      <w:pPr>
        <w:rPr>
          <w:lang w:val="nl-NL"/>
        </w:rPr>
      </w:pPr>
      <w:r>
        <w:rPr>
          <w:lang w:val="nl-NL"/>
        </w:rPr>
        <w:t xml:space="preserve"> </w:t>
      </w:r>
    </w:p>
    <w:p w:rsidR="004A298C" w:rsidRPr="000F501D" w:rsidRDefault="004A298C" w:rsidP="004A298C">
      <w:pPr>
        <w:spacing w:after="0"/>
        <w:rPr>
          <w:b/>
          <w:lang w:val="nl-NL"/>
        </w:rPr>
      </w:pPr>
      <w:r w:rsidRPr="000F501D">
        <w:rPr>
          <w:b/>
          <w:lang w:val="nl-NL"/>
        </w:rPr>
        <w:t>Doel:</w:t>
      </w:r>
    </w:p>
    <w:p w:rsidR="004A298C" w:rsidRDefault="004A298C" w:rsidP="004A298C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4A298C">
        <w:rPr>
          <w:lang w:val="nl-NL"/>
        </w:rPr>
        <w:t>Informatie overdragen over de opzet en structuur van de master farmacie</w:t>
      </w:r>
    </w:p>
    <w:p w:rsidR="004A298C" w:rsidRDefault="004A298C" w:rsidP="004A298C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Uitleg over de rol van praktijk opleider en verwachtingen</w:t>
      </w:r>
    </w:p>
    <w:p w:rsidR="004A298C" w:rsidRDefault="004A298C" w:rsidP="004A298C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Vergroten vaardigheden op het gebeid van opleiden, begeleiden en feedback geven in de  praktijk</w:t>
      </w:r>
    </w:p>
    <w:p w:rsidR="000F501D" w:rsidRPr="000F501D" w:rsidRDefault="004A298C" w:rsidP="000F501D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Vergroten van beoordelingsvaardigheden</w:t>
      </w:r>
    </w:p>
    <w:p w:rsidR="004A298C" w:rsidRPr="004A298C" w:rsidRDefault="004A298C" w:rsidP="004A298C">
      <w:pPr>
        <w:pStyle w:val="Lijstalinea"/>
        <w:spacing w:after="0"/>
        <w:ind w:left="770"/>
        <w:rPr>
          <w:lang w:val="nl-NL"/>
        </w:rPr>
      </w:pPr>
    </w:p>
    <w:p w:rsidR="00361FEF" w:rsidRDefault="00361FEF" w:rsidP="004A298C">
      <w:pPr>
        <w:spacing w:after="0"/>
        <w:rPr>
          <w:b/>
          <w:lang w:val="nl-NL"/>
        </w:rPr>
      </w:pPr>
    </w:p>
    <w:p w:rsidR="004A298C" w:rsidRPr="00C27F0A" w:rsidRDefault="004A298C" w:rsidP="004A298C">
      <w:pPr>
        <w:spacing w:after="0"/>
        <w:rPr>
          <w:b/>
          <w:lang w:val="nl-NL"/>
        </w:rPr>
      </w:pPr>
      <w:r w:rsidRPr="00C27F0A">
        <w:rPr>
          <w:b/>
          <w:lang w:val="nl-NL"/>
        </w:rPr>
        <w:t xml:space="preserve">Duur: 2 dagdelen, </w:t>
      </w:r>
      <w:r w:rsidR="00BD230D" w:rsidRPr="00C27F0A">
        <w:rPr>
          <w:b/>
          <w:lang w:val="nl-NL"/>
        </w:rPr>
        <w:t>geaccrediteerd</w:t>
      </w:r>
    </w:p>
    <w:p w:rsidR="004A298C" w:rsidRDefault="004A298C" w:rsidP="004A298C">
      <w:pPr>
        <w:spacing w:after="0"/>
        <w:rPr>
          <w:lang w:val="nl-NL"/>
        </w:rPr>
      </w:pPr>
      <w:r>
        <w:rPr>
          <w:lang w:val="nl-NL"/>
        </w:rPr>
        <w:t xml:space="preserve">Trainers: Ervaren TTT trainers , </w:t>
      </w:r>
      <w:r w:rsidR="00195341">
        <w:rPr>
          <w:lang w:val="nl-NL"/>
        </w:rPr>
        <w:t xml:space="preserve">expertise </w:t>
      </w:r>
      <w:proofErr w:type="spellStart"/>
      <w:r w:rsidR="00195341">
        <w:rPr>
          <w:lang w:val="nl-NL"/>
        </w:rPr>
        <w:t>mbt</w:t>
      </w:r>
      <w:proofErr w:type="spellEnd"/>
      <w:r w:rsidR="00195341">
        <w:rPr>
          <w:lang w:val="nl-NL"/>
        </w:rPr>
        <w:t xml:space="preserve"> werkplekleren, </w:t>
      </w:r>
      <w:proofErr w:type="spellStart"/>
      <w:r w:rsidR="00195341">
        <w:rPr>
          <w:lang w:val="nl-NL"/>
        </w:rPr>
        <w:t>competence</w:t>
      </w:r>
      <w:proofErr w:type="spellEnd"/>
      <w:r w:rsidR="00C27F0A">
        <w:rPr>
          <w:lang w:val="nl-NL"/>
        </w:rPr>
        <w:t xml:space="preserve"> </w:t>
      </w:r>
      <w:r w:rsidR="00195341">
        <w:rPr>
          <w:lang w:val="nl-NL"/>
        </w:rPr>
        <w:t xml:space="preserve"> </w:t>
      </w:r>
      <w:proofErr w:type="spellStart"/>
      <w:r w:rsidR="00195341">
        <w:rPr>
          <w:lang w:val="nl-NL"/>
        </w:rPr>
        <w:t>based</w:t>
      </w:r>
      <w:proofErr w:type="spellEnd"/>
      <w:r w:rsidR="00195341">
        <w:rPr>
          <w:lang w:val="nl-NL"/>
        </w:rPr>
        <w:t xml:space="preserve"> learning, opleiden binnen de gezondheidszorg, trainen van academische zorgprofessionals</w:t>
      </w:r>
      <w:r w:rsidR="00E470F7">
        <w:rPr>
          <w:lang w:val="nl-NL"/>
        </w:rPr>
        <w:t xml:space="preserve"> en docent farmacie opleiding</w:t>
      </w:r>
    </w:p>
    <w:p w:rsidR="00B8631C" w:rsidRDefault="00B8631C" w:rsidP="004A298C">
      <w:pPr>
        <w:spacing w:after="0"/>
        <w:rPr>
          <w:lang w:val="nl-NL"/>
        </w:rPr>
      </w:pPr>
    </w:p>
    <w:p w:rsidR="00DC1D31" w:rsidRDefault="00DC1D31">
      <w:pPr>
        <w:rPr>
          <w:b/>
          <w:lang w:val="nl-NL"/>
        </w:rPr>
      </w:pP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>Programma opzet</w:t>
      </w: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>Dagdeel 1</w:t>
      </w: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>9.00</w:t>
      </w:r>
      <w:r>
        <w:rPr>
          <w:lang w:val="nl-NL"/>
        </w:rPr>
        <w:tab/>
        <w:t>Welkom, kennismaking, doelen bijeenkomst</w:t>
      </w: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>9.15</w:t>
      </w:r>
      <w:r>
        <w:rPr>
          <w:lang w:val="nl-NL"/>
        </w:rPr>
        <w:tab/>
        <w:t xml:space="preserve">De nieuwe master farmacie, visie, opzet, werkwijze, duaal leren </w:t>
      </w: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ab/>
        <w:t>Werkvorm: onderwijsleergesprek</w:t>
      </w: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>10.00</w:t>
      </w:r>
      <w:r>
        <w:rPr>
          <w:lang w:val="nl-NL"/>
        </w:rPr>
        <w:tab/>
        <w:t>Goede en slechte leermomenten, wat werkt?</w:t>
      </w: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>10.45</w:t>
      </w:r>
      <w:r>
        <w:rPr>
          <w:lang w:val="nl-NL"/>
        </w:rPr>
        <w:tab/>
        <w:t>Pauze</w:t>
      </w: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>11.00</w:t>
      </w:r>
      <w:r>
        <w:rPr>
          <w:lang w:val="nl-NL"/>
        </w:rPr>
        <w:tab/>
        <w:t xml:space="preserve">Het begeleiden van opdrachten: </w:t>
      </w:r>
    </w:p>
    <w:p w:rsidR="00361FEF" w:rsidRPr="00DC1D31" w:rsidRDefault="00361FEF" w:rsidP="00361FEF">
      <w:pPr>
        <w:pStyle w:val="Lijstalinea"/>
        <w:spacing w:after="0"/>
        <w:rPr>
          <w:i/>
          <w:lang w:val="nl-NL"/>
        </w:rPr>
      </w:pPr>
      <w:r w:rsidRPr="00DC1D31">
        <w:rPr>
          <w:i/>
          <w:lang w:val="nl-NL"/>
        </w:rPr>
        <w:t>Aan de hand van 2 concrete opdrachten en een demo oefenen en nabespreken</w:t>
      </w:r>
    </w:p>
    <w:p w:rsidR="00361FEF" w:rsidRDefault="00361FEF" w:rsidP="00361FEF">
      <w:pPr>
        <w:pStyle w:val="Lijstalinea"/>
        <w:spacing w:after="0"/>
        <w:rPr>
          <w:lang w:val="nl-NL"/>
        </w:rPr>
      </w:pPr>
      <w:r>
        <w:rPr>
          <w:lang w:val="nl-NL"/>
        </w:rPr>
        <w:lastRenderedPageBreak/>
        <w:t>Basis praktijkgericht feedback geven en een KPB</w:t>
      </w:r>
    </w:p>
    <w:p w:rsidR="00361FEF" w:rsidRDefault="00361FEF" w:rsidP="00361FEF">
      <w:pPr>
        <w:pStyle w:val="Lijstalinea"/>
        <w:spacing w:after="0"/>
        <w:rPr>
          <w:lang w:val="nl-NL"/>
        </w:rPr>
      </w:pPr>
      <w:proofErr w:type="spellStart"/>
      <w:r>
        <w:rPr>
          <w:lang w:val="nl-NL"/>
        </w:rPr>
        <w:t>Pendleton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rules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mbv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causistiek</w:t>
      </w:r>
      <w:proofErr w:type="spellEnd"/>
      <w:r>
        <w:rPr>
          <w:lang w:val="nl-NL"/>
        </w:rPr>
        <w:t xml:space="preserve"> aanleren</w:t>
      </w:r>
    </w:p>
    <w:p w:rsidR="00361FEF" w:rsidRDefault="00361FEF" w:rsidP="00361FEF">
      <w:pPr>
        <w:pStyle w:val="Lijstalinea"/>
        <w:spacing w:after="0"/>
        <w:rPr>
          <w:i/>
          <w:lang w:val="nl-NL"/>
        </w:rPr>
      </w:pPr>
      <w:r w:rsidRPr="00DC1D31">
        <w:rPr>
          <w:i/>
          <w:lang w:val="nl-NL"/>
        </w:rPr>
        <w:t xml:space="preserve">Oefenen van bespreken en vastleggen KPB </w:t>
      </w:r>
    </w:p>
    <w:p w:rsidR="00361FEF" w:rsidRPr="00DC1D31" w:rsidRDefault="00361FEF" w:rsidP="00361FEF">
      <w:pPr>
        <w:pStyle w:val="Lijstalinea"/>
        <w:spacing w:after="0"/>
        <w:rPr>
          <w:i/>
          <w:lang w:val="nl-NL"/>
        </w:rPr>
      </w:pPr>
      <w:r>
        <w:rPr>
          <w:i/>
          <w:lang w:val="nl-NL"/>
        </w:rPr>
        <w:t>KPB met voorbeeld doorlopen</w:t>
      </w:r>
    </w:p>
    <w:p w:rsidR="00361FEF" w:rsidRDefault="00361FEF" w:rsidP="00361FEF">
      <w:pPr>
        <w:spacing w:after="0"/>
        <w:rPr>
          <w:lang w:val="nl-NL"/>
        </w:rPr>
      </w:pPr>
      <w:r>
        <w:rPr>
          <w:lang w:val="nl-NL"/>
        </w:rPr>
        <w:t>12.20</w:t>
      </w:r>
      <w:r>
        <w:rPr>
          <w:lang w:val="nl-NL"/>
        </w:rPr>
        <w:tab/>
        <w:t>Afronding, evaluatie</w:t>
      </w:r>
    </w:p>
    <w:p w:rsidR="00361FEF" w:rsidRDefault="00361FEF" w:rsidP="00361FEF">
      <w:pPr>
        <w:spacing w:after="0"/>
        <w:rPr>
          <w:lang w:val="nl-NL"/>
        </w:rPr>
      </w:pPr>
    </w:p>
    <w:p w:rsidR="00DC1D31" w:rsidRDefault="00DC1D31" w:rsidP="004A298C">
      <w:pPr>
        <w:spacing w:after="0"/>
        <w:rPr>
          <w:b/>
          <w:lang w:val="nl-NL"/>
        </w:rPr>
      </w:pPr>
    </w:p>
    <w:p w:rsidR="00DC1D31" w:rsidRPr="00E470F7" w:rsidRDefault="00DC1D31" w:rsidP="004A298C">
      <w:pPr>
        <w:spacing w:after="0"/>
        <w:rPr>
          <w:b/>
          <w:lang w:val="nl-NL"/>
        </w:rPr>
      </w:pPr>
    </w:p>
    <w:p w:rsidR="00EA6796" w:rsidRDefault="00EA6796" w:rsidP="00EA6796">
      <w:pPr>
        <w:pStyle w:val="Lijstalinea"/>
        <w:spacing w:after="0"/>
        <w:rPr>
          <w:lang w:val="nl-NL"/>
        </w:rPr>
      </w:pPr>
    </w:p>
    <w:p w:rsidR="00BD230D" w:rsidRDefault="00BD230D" w:rsidP="004A298C">
      <w:pPr>
        <w:spacing w:after="0"/>
        <w:rPr>
          <w:lang w:val="nl-NL"/>
        </w:rPr>
      </w:pPr>
    </w:p>
    <w:p w:rsidR="004A298C" w:rsidRPr="00D01D0C" w:rsidRDefault="004A298C" w:rsidP="004A298C">
      <w:pPr>
        <w:spacing w:after="0"/>
        <w:rPr>
          <w:b/>
          <w:lang w:val="nl-NL"/>
        </w:rPr>
      </w:pPr>
      <w:r w:rsidRPr="00D01D0C">
        <w:rPr>
          <w:b/>
          <w:lang w:val="nl-NL"/>
        </w:rPr>
        <w:t>Dagdeel 2</w:t>
      </w:r>
    </w:p>
    <w:p w:rsidR="004A298C" w:rsidRDefault="00361FEF" w:rsidP="004A298C">
      <w:pPr>
        <w:spacing w:after="0"/>
        <w:rPr>
          <w:lang w:val="nl-NL"/>
        </w:rPr>
      </w:pPr>
      <w:r>
        <w:rPr>
          <w:lang w:val="nl-NL"/>
        </w:rPr>
        <w:t>9.00</w:t>
      </w:r>
      <w:r>
        <w:rPr>
          <w:lang w:val="nl-NL"/>
        </w:rPr>
        <w:tab/>
      </w:r>
      <w:r w:rsidR="004A298C">
        <w:rPr>
          <w:lang w:val="nl-NL"/>
        </w:rPr>
        <w:t>Begeleiden op de werkplek</w:t>
      </w:r>
    </w:p>
    <w:p w:rsidR="00EA6796" w:rsidRDefault="00EA6796" w:rsidP="004A298C">
      <w:pPr>
        <w:spacing w:after="0"/>
        <w:rPr>
          <w:lang w:val="nl-NL"/>
        </w:rPr>
      </w:pPr>
      <w:r>
        <w:rPr>
          <w:lang w:val="nl-NL"/>
        </w:rPr>
        <w:tab/>
        <w:t>Kenmerken van werkplekleren</w:t>
      </w:r>
      <w:r w:rsidRPr="00EA6796">
        <w:rPr>
          <w:lang w:val="nl-NL"/>
        </w:rPr>
        <w:t xml:space="preserve"> </w:t>
      </w:r>
      <w:r w:rsidR="00361FEF">
        <w:rPr>
          <w:lang w:val="nl-NL"/>
        </w:rPr>
        <w:t>(onderwijsleergesprek) verschil coschappen/ stages</w:t>
      </w:r>
    </w:p>
    <w:p w:rsidR="00EA6796" w:rsidRPr="00DC1D31" w:rsidRDefault="00361FEF" w:rsidP="004A298C">
      <w:pPr>
        <w:spacing w:after="0"/>
        <w:rPr>
          <w:i/>
          <w:lang w:val="nl-NL"/>
        </w:rPr>
      </w:pPr>
      <w:r>
        <w:rPr>
          <w:lang w:val="nl-NL"/>
        </w:rPr>
        <w:t>9.30</w:t>
      </w:r>
      <w:r>
        <w:rPr>
          <w:lang w:val="nl-NL"/>
        </w:rPr>
        <w:tab/>
        <w:t xml:space="preserve">Leerstijlen: </w:t>
      </w:r>
      <w:r w:rsidR="00EA6796" w:rsidRPr="00DC1D31">
        <w:rPr>
          <w:i/>
          <w:lang w:val="nl-NL"/>
        </w:rPr>
        <w:t>Leercirkel</w:t>
      </w:r>
      <w:r>
        <w:rPr>
          <w:i/>
          <w:lang w:val="nl-NL"/>
        </w:rPr>
        <w:t xml:space="preserve">/ leerstijlen  </w:t>
      </w:r>
      <w:proofErr w:type="spellStart"/>
      <w:r>
        <w:rPr>
          <w:i/>
          <w:lang w:val="nl-NL"/>
        </w:rPr>
        <w:t>Kolb</w:t>
      </w:r>
      <w:proofErr w:type="spellEnd"/>
      <w:r>
        <w:rPr>
          <w:i/>
          <w:lang w:val="nl-NL"/>
        </w:rPr>
        <w:t xml:space="preserve"> maken test en consequenties voor begeleiden</w:t>
      </w:r>
    </w:p>
    <w:p w:rsidR="00EA6796" w:rsidRDefault="00361FEF" w:rsidP="004A298C">
      <w:pPr>
        <w:spacing w:after="0"/>
        <w:rPr>
          <w:lang w:val="nl-NL"/>
        </w:rPr>
      </w:pPr>
      <w:r>
        <w:rPr>
          <w:lang w:val="nl-NL"/>
        </w:rPr>
        <w:t>10.00</w:t>
      </w:r>
      <w:r>
        <w:rPr>
          <w:lang w:val="nl-NL"/>
        </w:rPr>
        <w:tab/>
      </w:r>
      <w:r w:rsidR="004A298C">
        <w:rPr>
          <w:lang w:val="nl-NL"/>
        </w:rPr>
        <w:t>Opleiden in competenties</w:t>
      </w:r>
      <w:r w:rsidR="00EA6796" w:rsidRPr="00EA6796">
        <w:rPr>
          <w:lang w:val="nl-NL"/>
        </w:rPr>
        <w:t xml:space="preserve"> </w:t>
      </w:r>
    </w:p>
    <w:p w:rsidR="00EA6796" w:rsidRDefault="00EA6796" w:rsidP="004A298C">
      <w:pPr>
        <w:spacing w:after="0"/>
        <w:rPr>
          <w:lang w:val="nl-NL"/>
        </w:rPr>
      </w:pPr>
      <w:r>
        <w:rPr>
          <w:lang w:val="nl-NL"/>
        </w:rPr>
        <w:tab/>
      </w:r>
      <w:proofErr w:type="spellStart"/>
      <w:r>
        <w:rPr>
          <w:lang w:val="nl-NL"/>
        </w:rPr>
        <w:t>Canmeds</w:t>
      </w:r>
      <w:proofErr w:type="spellEnd"/>
      <w:r>
        <w:rPr>
          <w:lang w:val="nl-NL"/>
        </w:rPr>
        <w:t xml:space="preserve">  vertaalt naar de farmacie</w:t>
      </w:r>
    </w:p>
    <w:p w:rsidR="004A298C" w:rsidRPr="00DC1D31" w:rsidRDefault="00EA6796" w:rsidP="004A298C">
      <w:pPr>
        <w:spacing w:after="0"/>
        <w:rPr>
          <w:i/>
          <w:lang w:val="nl-NL"/>
        </w:rPr>
      </w:pPr>
      <w:r>
        <w:rPr>
          <w:lang w:val="nl-NL"/>
        </w:rPr>
        <w:tab/>
      </w:r>
      <w:r w:rsidRPr="00DC1D31">
        <w:rPr>
          <w:i/>
          <w:lang w:val="nl-NL"/>
        </w:rPr>
        <w:t>Springboard</w:t>
      </w:r>
      <w:r w:rsidR="00DF3AE3" w:rsidRPr="00DC1D31">
        <w:rPr>
          <w:i/>
          <w:lang w:val="nl-NL"/>
        </w:rPr>
        <w:t>;</w:t>
      </w:r>
      <w:r w:rsidRPr="00DC1D31">
        <w:rPr>
          <w:i/>
          <w:lang w:val="nl-NL"/>
        </w:rPr>
        <w:t xml:space="preserve"> Oefening met herkennen competenties en hoe het te gebruiken in praktijk</w:t>
      </w:r>
    </w:p>
    <w:p w:rsidR="00361FEF" w:rsidRDefault="00361FEF" w:rsidP="004A298C">
      <w:pPr>
        <w:spacing w:after="0"/>
        <w:rPr>
          <w:lang w:val="nl-NL"/>
        </w:rPr>
      </w:pPr>
      <w:r>
        <w:rPr>
          <w:lang w:val="nl-NL"/>
        </w:rPr>
        <w:t>10.30</w:t>
      </w:r>
      <w:r>
        <w:rPr>
          <w:lang w:val="nl-NL"/>
        </w:rPr>
        <w:tab/>
        <w:t>Pauze</w:t>
      </w:r>
    </w:p>
    <w:p w:rsidR="00BD230D" w:rsidRDefault="00361FEF" w:rsidP="004A298C">
      <w:pPr>
        <w:spacing w:after="0"/>
        <w:rPr>
          <w:lang w:val="nl-NL"/>
        </w:rPr>
      </w:pPr>
      <w:r>
        <w:rPr>
          <w:lang w:val="nl-NL"/>
        </w:rPr>
        <w:t>10.45</w:t>
      </w:r>
      <w:r>
        <w:rPr>
          <w:lang w:val="nl-NL"/>
        </w:rPr>
        <w:tab/>
      </w:r>
      <w:r w:rsidR="00BD230D">
        <w:rPr>
          <w:lang w:val="nl-NL"/>
        </w:rPr>
        <w:t>Beoordelen en feedback</w:t>
      </w:r>
      <w:r w:rsidR="00EA6796">
        <w:rPr>
          <w:lang w:val="nl-NL"/>
        </w:rPr>
        <w:t xml:space="preserve"> geven op professioneel gedrag</w:t>
      </w:r>
    </w:p>
    <w:p w:rsidR="00DF3AE3" w:rsidRDefault="00EA6796" w:rsidP="004A298C">
      <w:pPr>
        <w:spacing w:after="0"/>
        <w:rPr>
          <w:lang w:val="nl-NL"/>
        </w:rPr>
      </w:pPr>
      <w:r>
        <w:rPr>
          <w:lang w:val="nl-NL"/>
        </w:rPr>
        <w:tab/>
      </w:r>
      <w:r w:rsidR="00DF3AE3">
        <w:rPr>
          <w:lang w:val="nl-NL"/>
        </w:rPr>
        <w:t xml:space="preserve">Model: Student in </w:t>
      </w:r>
      <w:proofErr w:type="spellStart"/>
      <w:r w:rsidR="00DF3AE3">
        <w:rPr>
          <w:lang w:val="nl-NL"/>
        </w:rPr>
        <w:t>difficulties</w:t>
      </w:r>
      <w:proofErr w:type="spellEnd"/>
    </w:p>
    <w:p w:rsidR="00EA6796" w:rsidRPr="00DC1D31" w:rsidRDefault="00DF3AE3" w:rsidP="004A298C">
      <w:pPr>
        <w:spacing w:after="0"/>
        <w:rPr>
          <w:i/>
          <w:lang w:val="nl-NL"/>
        </w:rPr>
      </w:pPr>
      <w:r>
        <w:rPr>
          <w:lang w:val="nl-NL"/>
        </w:rPr>
        <w:tab/>
      </w:r>
      <w:r w:rsidR="00EA6796" w:rsidRPr="00DC1D31">
        <w:rPr>
          <w:i/>
          <w:lang w:val="nl-NL"/>
        </w:rPr>
        <w:t xml:space="preserve">Wat is wel/ wat niet  professioneel wat niet , hoe signaleer je dat en hoe bespreekbaar </w:t>
      </w:r>
      <w:r w:rsidR="00EA6796" w:rsidRPr="00DC1D31">
        <w:rPr>
          <w:i/>
          <w:lang w:val="nl-NL"/>
        </w:rPr>
        <w:tab/>
        <w:t xml:space="preserve">maken en omzetten in leerdoel </w:t>
      </w:r>
    </w:p>
    <w:p w:rsidR="00EA6796" w:rsidRDefault="00DF3AE3" w:rsidP="004A298C">
      <w:pPr>
        <w:spacing w:after="0"/>
        <w:rPr>
          <w:i/>
          <w:lang w:val="nl-NL"/>
        </w:rPr>
      </w:pPr>
      <w:r w:rsidRPr="00DC1D31">
        <w:rPr>
          <w:i/>
          <w:lang w:val="nl-NL"/>
        </w:rPr>
        <w:tab/>
      </w:r>
      <w:r w:rsidR="00EA6796" w:rsidRPr="00DC1D31">
        <w:rPr>
          <w:i/>
          <w:lang w:val="nl-NL"/>
        </w:rPr>
        <w:t>Werken met casuïstiek</w:t>
      </w:r>
      <w:r w:rsidR="00361FEF">
        <w:rPr>
          <w:i/>
          <w:lang w:val="nl-NL"/>
        </w:rPr>
        <w:t>/ oefenen met feedback geven</w:t>
      </w:r>
    </w:p>
    <w:p w:rsidR="00361FEF" w:rsidRPr="00361FEF" w:rsidRDefault="00361FEF" w:rsidP="004A298C">
      <w:pPr>
        <w:spacing w:after="0"/>
        <w:rPr>
          <w:lang w:val="nl-NL"/>
        </w:rPr>
      </w:pPr>
      <w:r>
        <w:rPr>
          <w:lang w:val="nl-NL"/>
        </w:rPr>
        <w:t>12.00</w:t>
      </w:r>
      <w:r>
        <w:rPr>
          <w:lang w:val="nl-NL"/>
        </w:rPr>
        <w:tab/>
        <w:t>De coassistent komt binnen hoe starten?</w:t>
      </w:r>
    </w:p>
    <w:p w:rsidR="004A298C" w:rsidRPr="004A298C" w:rsidRDefault="00361FEF" w:rsidP="004A298C">
      <w:pPr>
        <w:spacing w:after="0"/>
        <w:rPr>
          <w:lang w:val="nl-NL"/>
        </w:rPr>
      </w:pPr>
      <w:r>
        <w:rPr>
          <w:lang w:val="nl-NL"/>
        </w:rPr>
        <w:t>12.20</w:t>
      </w:r>
      <w:r>
        <w:rPr>
          <w:lang w:val="nl-NL"/>
        </w:rPr>
        <w:tab/>
        <w:t>Afronding en evaluatie</w:t>
      </w:r>
    </w:p>
    <w:p w:rsidR="004A298C" w:rsidRPr="004A298C" w:rsidRDefault="004A298C" w:rsidP="004A298C">
      <w:pPr>
        <w:spacing w:after="0"/>
        <w:rPr>
          <w:lang w:val="nl-NL"/>
        </w:rPr>
      </w:pPr>
    </w:p>
    <w:sectPr w:rsidR="004A298C" w:rsidRPr="004A2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6BBB"/>
    <w:multiLevelType w:val="hybridMultilevel"/>
    <w:tmpl w:val="D5105AC4"/>
    <w:lvl w:ilvl="0" w:tplc="A4E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610BA"/>
    <w:multiLevelType w:val="hybridMultilevel"/>
    <w:tmpl w:val="C570DD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C"/>
    <w:rsid w:val="00092733"/>
    <w:rsid w:val="000F501D"/>
    <w:rsid w:val="00195341"/>
    <w:rsid w:val="0028587D"/>
    <w:rsid w:val="00361FEF"/>
    <w:rsid w:val="004A298C"/>
    <w:rsid w:val="006A1788"/>
    <w:rsid w:val="007A41AC"/>
    <w:rsid w:val="00A907B9"/>
    <w:rsid w:val="00B8631C"/>
    <w:rsid w:val="00BD230D"/>
    <w:rsid w:val="00C27F0A"/>
    <w:rsid w:val="00D01D0C"/>
    <w:rsid w:val="00D15029"/>
    <w:rsid w:val="00DC1D31"/>
    <w:rsid w:val="00DF3AE3"/>
    <w:rsid w:val="00E470F7"/>
    <w:rsid w:val="00E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39C165C1</Template>
  <TotalTime>1</TotalTime>
  <Pages>2</Pages>
  <Words>385</Words>
  <Characters>2123</Characters>
  <Application>Microsoft Office Word</Application>
  <DocSecurity>4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dcterms:created xsi:type="dcterms:W3CDTF">2016-04-06T07:37:00Z</dcterms:created>
  <dcterms:modified xsi:type="dcterms:W3CDTF">2016-04-06T07:37:00Z</dcterms:modified>
</cp:coreProperties>
</file>